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85E5D" w:rsidTr="00FD1319">
        <w:tc>
          <w:tcPr>
            <w:tcW w:w="3794" w:type="dxa"/>
          </w:tcPr>
          <w:p w:rsidR="000D2EE6" w:rsidRPr="00985E5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85E5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85E5D" w:rsidRDefault="00BB0435" w:rsidP="00FD1319">
            <w:pPr>
              <w:suppressAutoHyphens/>
              <w:ind w:firstLine="5744"/>
            </w:pPr>
            <w:r>
              <w:t>ППриложение к ПП</w:t>
            </w:r>
            <w:r w:rsidR="00FD1319" w:rsidRPr="00985E5D">
              <w:t>С</w:t>
            </w:r>
            <w:r>
              <w:t>СЗ</w:t>
            </w:r>
            <w:r w:rsidR="00FD1319" w:rsidRPr="00985E5D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985E5D" w:rsidRDefault="000D2EE6" w:rsidP="00FD1319">
            <w:pPr>
              <w:jc w:val="both"/>
            </w:pPr>
          </w:p>
        </w:tc>
      </w:tr>
    </w:tbl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985E5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рабочая ПРОГРАММа </w:t>
      </w:r>
    </w:p>
    <w:p w:rsidR="000D2EE6" w:rsidRPr="00985E5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ОБЩЕОБРАЗОВАТЕЛЬНОЙ  </w:t>
      </w:r>
      <w:r w:rsidR="000D2EE6" w:rsidRPr="00985E5D">
        <w:rPr>
          <w:b/>
          <w:caps/>
        </w:rPr>
        <w:t>УЧЕБНОЙ ДИСЦИПЛИНЫ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>оУдб</w:t>
      </w:r>
      <w:r w:rsidR="000D2EE6" w:rsidRPr="00985E5D">
        <w:rPr>
          <w:b/>
          <w:caps/>
        </w:rPr>
        <w:t>.</w:t>
      </w:r>
      <w:r w:rsidRPr="00985E5D">
        <w:rPr>
          <w:b/>
          <w:caps/>
        </w:rPr>
        <w:t>0</w:t>
      </w:r>
      <w:r w:rsidR="00121532" w:rsidRPr="00985E5D">
        <w:rPr>
          <w:b/>
          <w:caps/>
        </w:rPr>
        <w:t>4</w:t>
      </w:r>
      <w:r w:rsidR="008B5A33" w:rsidRPr="00985E5D">
        <w:rPr>
          <w:b/>
          <w:caps/>
        </w:rPr>
        <w:t xml:space="preserve"> «</w:t>
      </w:r>
      <w:r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85E5D" w:rsidRDefault="00FD1319" w:rsidP="00FD1319">
      <w:pPr>
        <w:jc w:val="center"/>
      </w:pPr>
      <w:r w:rsidRPr="00985E5D">
        <w:t xml:space="preserve">Профиль профессионального образования: </w:t>
      </w:r>
      <w:r w:rsidR="00A51B57" w:rsidRPr="00985E5D">
        <w:rPr>
          <w:u w:val="single"/>
        </w:rPr>
        <w:t>естественнонаучный</w:t>
      </w:r>
    </w:p>
    <w:p w:rsidR="00FD1319" w:rsidRPr="00985E5D" w:rsidRDefault="00121532" w:rsidP="00FD1319">
      <w:pPr>
        <w:jc w:val="center"/>
      </w:pPr>
      <w:r w:rsidRPr="00985E5D">
        <w:t xml:space="preserve">Специальность </w:t>
      </w:r>
      <w:r w:rsidR="00FD1319" w:rsidRPr="00985E5D">
        <w:t xml:space="preserve">СПО: </w:t>
      </w:r>
      <w:r w:rsidRPr="00985E5D">
        <w:rPr>
          <w:u w:val="single"/>
        </w:rPr>
        <w:t>43.02</w:t>
      </w:r>
      <w:r w:rsidR="00FD1319" w:rsidRPr="00985E5D">
        <w:rPr>
          <w:u w:val="single"/>
        </w:rPr>
        <w:t>.</w:t>
      </w:r>
      <w:r w:rsidRPr="00985E5D">
        <w:rPr>
          <w:u w:val="single"/>
        </w:rPr>
        <w:t xml:space="preserve">15 </w:t>
      </w:r>
      <w:r w:rsidR="00FD1319" w:rsidRPr="00985E5D">
        <w:rPr>
          <w:u w:val="single"/>
        </w:rPr>
        <w:t xml:space="preserve"> Повар</w:t>
      </w:r>
      <w:r w:rsidRPr="00985E5D">
        <w:rPr>
          <w:u w:val="single"/>
        </w:rPr>
        <w:t>ское</w:t>
      </w:r>
      <w:r w:rsidR="00F924B8">
        <w:rPr>
          <w:u w:val="single"/>
        </w:rPr>
        <w:t xml:space="preserve"> и </w:t>
      </w:r>
      <w:r w:rsidR="00FD1319" w:rsidRPr="00985E5D">
        <w:rPr>
          <w:u w:val="single"/>
        </w:rPr>
        <w:t xml:space="preserve"> кондитер</w:t>
      </w:r>
      <w:r w:rsidRPr="00985E5D">
        <w:rPr>
          <w:u w:val="single"/>
        </w:rPr>
        <w:t>ское дело</w:t>
      </w:r>
      <w:r w:rsidR="00FD1319" w:rsidRPr="00985E5D">
        <w:t xml:space="preserve"> </w:t>
      </w:r>
    </w:p>
    <w:p w:rsidR="00FD1319" w:rsidRPr="00985E5D" w:rsidRDefault="00FD1319" w:rsidP="00FD1319">
      <w:pPr>
        <w:jc w:val="center"/>
      </w:pPr>
      <w:r w:rsidRPr="00985E5D">
        <w:t xml:space="preserve">Уровень изучения: </w:t>
      </w:r>
      <w:r w:rsidR="00D34842" w:rsidRPr="00985E5D">
        <w:rPr>
          <w:u w:val="single"/>
        </w:rPr>
        <w:t>базовый</w:t>
      </w:r>
    </w:p>
    <w:p w:rsidR="00FD1319" w:rsidRPr="00985E5D" w:rsidRDefault="00FD1319" w:rsidP="00FD1319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P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0D40" w:rsidRPr="00985E5D" w:rsidRDefault="003C0D4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604016">
        <w:rPr>
          <w:spacing w:val="-2"/>
        </w:rPr>
        <w:t xml:space="preserve"> 2019</w:t>
      </w: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>Ребрихинский лицей ПО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D110E9">
        <w:t xml:space="preserve"> Белозёрова Е.В</w:t>
      </w:r>
      <w:r w:rsidR="00D34842">
        <w:t>.</w:t>
      </w:r>
      <w:r w:rsidR="00B644D2" w:rsidRPr="00CB65FB">
        <w:t xml:space="preserve">, преподаватель 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ED032D">
        <w:t xml:space="preserve">протокол № 10 </w:t>
      </w:r>
      <w:r w:rsidRPr="00CB65FB">
        <w:t>от «</w:t>
      </w:r>
      <w:r w:rsidR="00ED032D">
        <w:t>22</w:t>
      </w:r>
      <w:r w:rsidRPr="00CB65FB">
        <w:t xml:space="preserve">» </w:t>
      </w:r>
      <w:r w:rsidR="00ED032D">
        <w:t>июня</w:t>
      </w:r>
      <w:r w:rsidRPr="00CB65FB">
        <w:t xml:space="preserve"> 20</w:t>
      </w:r>
      <w:r w:rsidR="00ED032D">
        <w:t>18</w:t>
      </w:r>
      <w:r w:rsidRPr="00CB65FB">
        <w:t xml:space="preserve">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215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  <w:r w:rsidR="00121532">
        <w:t xml:space="preserve"> </w:t>
      </w:r>
      <w:r w:rsidR="00B644D2"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="00B644D2" w:rsidRPr="00CB65FB">
        <w:rPr>
          <w:u w:val="single"/>
        </w:rPr>
        <w:t>Т.Ю. Загоруйко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</w:t>
      </w:r>
      <w:r w:rsidR="00121532">
        <w:rPr>
          <w:sz w:val="16"/>
          <w:szCs w:val="16"/>
        </w:rPr>
        <w:t xml:space="preserve">             </w:t>
      </w:r>
      <w:r w:rsidRPr="00CB65FB">
        <w:rPr>
          <w:sz w:val="16"/>
          <w:szCs w:val="16"/>
        </w:rPr>
        <w:t xml:space="preserve">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A12BD" w:rsidRPr="00CB65FB" w:rsidRDefault="005A12BD" w:rsidP="005A12BD">
      <w:pPr>
        <w:jc w:val="center"/>
      </w:pPr>
    </w:p>
    <w:p w:rsidR="00F924B8" w:rsidRPr="00012541" w:rsidRDefault="00B644D2" w:rsidP="00ED032D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F924B8">
        <w:t xml:space="preserve"> России от 17.03.2015 № 06-259)</w:t>
      </w:r>
      <w:r w:rsidR="00F924B8" w:rsidRPr="00F924B8">
        <w:t xml:space="preserve"> </w:t>
      </w:r>
      <w:r w:rsidR="00F924B8">
        <w:t>с учетом</w:t>
      </w:r>
      <w:r w:rsidR="00F924B8" w:rsidRPr="00320170">
        <w:rPr>
          <w:rFonts w:eastAsiaTheme="minorHAnsi"/>
          <w:lang w:eastAsia="en-US"/>
        </w:rPr>
        <w:t xml:space="preserve"> </w:t>
      </w:r>
      <w:r w:rsidR="00F924B8">
        <w:rPr>
          <w:rFonts w:eastAsiaTheme="minorHAnsi"/>
          <w:lang w:eastAsia="en-US"/>
        </w:rPr>
        <w:t>Примерной основной образовательной программы</w:t>
      </w:r>
      <w:r w:rsidR="00F924B8" w:rsidRPr="00012541">
        <w:rPr>
          <w:rFonts w:eastAsiaTheme="minorHAnsi"/>
          <w:lang w:eastAsia="en-US"/>
        </w:rPr>
        <w:t xml:space="preserve"> среднего общего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121532">
        <w:t>2</w:t>
      </w:r>
      <w:r w:rsidRPr="00CB65FB">
        <w:t>.</w:t>
      </w:r>
      <w:r w:rsidR="00121532">
        <w:t>15</w:t>
      </w:r>
      <w:r w:rsidRPr="00CB65FB">
        <w:t xml:space="preserve"> Повар</w:t>
      </w:r>
      <w:r w:rsidR="00550E5E">
        <w:t xml:space="preserve">ское и </w:t>
      </w:r>
      <w:r w:rsidRPr="00CB65FB">
        <w:t xml:space="preserve"> кондитер</w:t>
      </w:r>
      <w:r w:rsidR="00550E5E">
        <w:t>ское дело</w:t>
      </w:r>
      <w:r w:rsidRPr="00CB65FB">
        <w:t>.</w:t>
      </w:r>
    </w:p>
    <w:p w:rsidR="00ED032D" w:rsidRPr="00EB677D" w:rsidRDefault="00F51E0A" w:rsidP="00ED032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D032D" w:rsidRPr="00EB677D">
        <w:rPr>
          <w:bCs/>
        </w:rPr>
        <w:t xml:space="preserve">В </w:t>
      </w:r>
      <w:r w:rsidR="00ED032D">
        <w:rPr>
          <w:rFonts w:eastAsiaTheme="minorHAnsi"/>
          <w:lang w:eastAsia="en-US"/>
        </w:rPr>
        <w:t>учебных планах ППС</w:t>
      </w:r>
      <w:r w:rsidR="00ED032D" w:rsidRPr="00EB677D">
        <w:rPr>
          <w:rFonts w:eastAsiaTheme="minorHAnsi"/>
          <w:lang w:eastAsia="en-US"/>
        </w:rPr>
        <w:t>С</w:t>
      </w:r>
      <w:r w:rsidR="00ED032D">
        <w:rPr>
          <w:rFonts w:eastAsiaTheme="minorHAnsi"/>
          <w:lang w:eastAsia="en-US"/>
        </w:rPr>
        <w:t>З</w:t>
      </w:r>
      <w:r w:rsidR="00ED032D" w:rsidRPr="00EB677D">
        <w:t xml:space="preserve"> по </w:t>
      </w:r>
      <w:r w:rsidR="00ED032D">
        <w:t>специальности</w:t>
      </w:r>
      <w:r w:rsidR="00ED032D" w:rsidRPr="00EB677D">
        <w:t xml:space="preserve"> СПО</w:t>
      </w:r>
      <w:r w:rsidR="00ED032D" w:rsidRPr="00EB677D">
        <w:rPr>
          <w:bCs/>
        </w:rPr>
        <w:t xml:space="preserve"> </w:t>
      </w:r>
      <w:r w:rsidR="00ED032D">
        <w:t xml:space="preserve">43.02.15 Поварское и </w:t>
      </w:r>
      <w:r w:rsidR="00ED032D" w:rsidRPr="00EB677D">
        <w:t xml:space="preserve"> кондитер</w:t>
      </w:r>
      <w:r w:rsidR="00ED032D">
        <w:t>ское дело</w:t>
      </w:r>
      <w:r w:rsidR="00ED032D" w:rsidRPr="00EB677D">
        <w:rPr>
          <w:rFonts w:eastAsiaTheme="minorHAnsi"/>
          <w:lang w:eastAsia="en-US"/>
        </w:rPr>
        <w:t xml:space="preserve"> мест</w:t>
      </w:r>
      <w:r w:rsidR="00ED032D">
        <w:rPr>
          <w:rFonts w:eastAsiaTheme="minorHAnsi"/>
          <w:lang w:eastAsia="en-US"/>
        </w:rPr>
        <w:t>о учебной дисциплины «История»</w:t>
      </w:r>
      <w:r w:rsidR="00ED032D" w:rsidRPr="00EB677D">
        <w:rPr>
          <w:rFonts w:eastAsiaTheme="minorHAnsi"/>
          <w:lang w:eastAsia="en-US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="00ED032D" w:rsidRPr="00EB677D">
        <w:t>естественнонаучного профиля, уровень изучения – базовый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способности у обучающихся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lastRenderedPageBreak/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процессы формирования и развития этнонациональных,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становление гражданской позиции как активного и ответственного члена российского общества, осознающего свои конституционные права и обязанности, </w:t>
      </w:r>
      <w:r w:rsidRPr="005F1ABB">
        <w:rPr>
          <w:rFonts w:eastAsiaTheme="minorHAnsi"/>
          <w:color w:val="auto"/>
          <w:sz w:val="24"/>
          <w:szCs w:val="24"/>
          <w:lang w:val="ru-RU" w:eastAsia="en-US"/>
        </w:rPr>
        <w:lastRenderedPageBreak/>
        <w:t>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924B8">
        <w:t>практические работы</w:t>
      </w:r>
      <w:r w:rsidRPr="00CB65FB">
        <w:t xml:space="preserve"> (в форме </w:t>
      </w:r>
      <w:r w:rsidRPr="00CB65FB">
        <w:lastRenderedPageBreak/>
        <w:t>семинаров, практикумов), самостоятельная работа</w:t>
      </w:r>
      <w:r w:rsidR="008C4E3C">
        <w:t>.</w:t>
      </w:r>
      <w:r w:rsidRPr="00CB65FB">
        <w:t>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Неотъемлемой частью образовательного процесса являются выполнение обучающимися практических заданий, индивидуальных проектов,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F814B3" w:rsidRPr="00CB65FB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Содержание учебной дисциплины направлено на развитие общих компетенций: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2. Организовывать собственную деятельность, исходя из цели и способов ее достижения 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4. Осуществлять поиск информации, необходимой для эффективного выполнения профессиональных задач.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5. Использовать ИКТ в профессиональной деятельности.</w:t>
      </w:r>
    </w:p>
    <w:p w:rsidR="00F814B3" w:rsidRPr="00CB65FB" w:rsidRDefault="00B824A9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</w:t>
      </w:r>
      <w:r w:rsidR="00F814B3" w:rsidRPr="00CB65FB">
        <w:t>ОК 6. Работать в команде, эффективно общаться с коллегами, руководителями</w:t>
      </w:r>
      <w:r w:rsidR="00F814B3" w:rsidRPr="00CB65FB">
        <w:rPr>
          <w:sz w:val="28"/>
          <w:szCs w:val="28"/>
        </w:rPr>
        <w:t xml:space="preserve">  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2127"/>
      </w:tblGrid>
      <w:tr w:rsidR="00A17A03" w:rsidRPr="00CB65FB" w:rsidTr="00DF24A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985E5D" w:rsidP="00121532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контрольные работы (часы)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A961E7" w:rsidRDefault="00D110E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F924B8" w:rsidP="00A17A03">
            <w:pPr>
              <w:jc w:val="both"/>
            </w:pPr>
            <w:r>
              <w:t>практические работы</w:t>
            </w:r>
            <w:r w:rsidR="00A17A03" w:rsidRPr="00CB65FB">
              <w:t xml:space="preserve"> (количество)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A961E7" w:rsidRDefault="006F700A" w:rsidP="00F55789">
            <w:pPr>
              <w:jc w:val="both"/>
              <w:rPr>
                <w:b/>
                <w:i/>
                <w:iCs/>
              </w:rPr>
            </w:pPr>
            <w:r w:rsidRPr="00A961E7">
              <w:rPr>
                <w:b/>
                <w:i/>
                <w:iCs/>
              </w:rPr>
              <w:t>102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A17A03">
            <w:pPr>
              <w:jc w:val="both"/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B4776D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1"/>
        <w:gridCol w:w="1276"/>
        <w:gridCol w:w="1138"/>
        <w:gridCol w:w="284"/>
        <w:gridCol w:w="1825"/>
        <w:gridCol w:w="11"/>
        <w:gridCol w:w="6"/>
      </w:tblGrid>
      <w:tr w:rsidR="00B4776D" w:rsidRPr="00CB65FB" w:rsidTr="00B4776D">
        <w:tc>
          <w:tcPr>
            <w:tcW w:w="3649" w:type="dxa"/>
            <w:vMerge w:val="restart"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689" w:type="dxa"/>
            <w:gridSpan w:val="4"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2" w:type="dxa"/>
            <w:gridSpan w:val="3"/>
            <w:vMerge w:val="restart"/>
          </w:tcPr>
          <w:p w:rsidR="00B4776D" w:rsidRPr="00CB65FB" w:rsidRDefault="00B4776D" w:rsidP="00B4776D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CB65F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4776D" w:rsidRPr="00CB65FB" w:rsidTr="00B4776D">
        <w:trPr>
          <w:trHeight w:val="243"/>
        </w:trPr>
        <w:tc>
          <w:tcPr>
            <w:tcW w:w="3649" w:type="dxa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B4776D" w:rsidRPr="00CB65FB" w:rsidRDefault="00B4776D" w:rsidP="00B4776D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8" w:type="dxa"/>
            <w:gridSpan w:val="3"/>
          </w:tcPr>
          <w:p w:rsidR="00B4776D" w:rsidRPr="00CB65FB" w:rsidRDefault="00B4776D" w:rsidP="00B4776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2" w:type="dxa"/>
            <w:gridSpan w:val="3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776D" w:rsidRPr="00CB65FB" w:rsidTr="00B4776D">
        <w:trPr>
          <w:trHeight w:val="1122"/>
        </w:trPr>
        <w:tc>
          <w:tcPr>
            <w:tcW w:w="3649" w:type="dxa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B4776D" w:rsidRPr="00CB65FB" w:rsidRDefault="00B4776D" w:rsidP="00B4776D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4776D" w:rsidRPr="00CB65FB" w:rsidRDefault="00B4776D" w:rsidP="00B4776D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422" w:type="dxa"/>
            <w:gridSpan w:val="2"/>
          </w:tcPr>
          <w:p w:rsidR="00B4776D" w:rsidRPr="00CB65FB" w:rsidRDefault="00B4776D" w:rsidP="00B4776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42" w:type="dxa"/>
            <w:gridSpan w:val="3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1" w:type="dxa"/>
          </w:tcPr>
          <w:p w:rsidR="00B4776D" w:rsidRPr="00BF562E" w:rsidRDefault="00B4776D" w:rsidP="00B4776D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22" w:type="dxa"/>
            <w:gridSpan w:val="2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gridSpan w:val="3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B4776D" w:rsidRPr="00CB65FB" w:rsidTr="00B4776D">
        <w:tc>
          <w:tcPr>
            <w:tcW w:w="3649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1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</w:p>
        </w:tc>
        <w:tc>
          <w:tcPr>
            <w:tcW w:w="1422" w:type="dxa"/>
            <w:gridSpan w:val="2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2</w:t>
            </w:r>
          </w:p>
        </w:tc>
        <w:tc>
          <w:tcPr>
            <w:tcW w:w="1422" w:type="dxa"/>
            <w:gridSpan w:val="2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5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11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7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ХVI— ХVII веках: от великого княжества к царству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6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ХVI— ХVIII веках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12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-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конце ХVII— ХVIII веков: от царства к империи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8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4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3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-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2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империя в ХIХ веке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10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к Новейшей 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9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Межвоенный период (1918-1939)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10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5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9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5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Федерация на рубеже ХХ— ХХI веков</w:t>
            </w:r>
          </w:p>
        </w:tc>
        <w:tc>
          <w:tcPr>
            <w:tcW w:w="991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</w:pPr>
            <w:r>
              <w:t>2</w:t>
            </w:r>
          </w:p>
        </w:tc>
        <w:tc>
          <w:tcPr>
            <w:tcW w:w="1422" w:type="dxa"/>
            <w:gridSpan w:val="2"/>
          </w:tcPr>
          <w:p w:rsidR="00B4776D" w:rsidRPr="004A2E53" w:rsidRDefault="00B4776D" w:rsidP="00B4776D">
            <w:pPr>
              <w:jc w:val="center"/>
            </w:pPr>
            <w:r w:rsidRPr="004A2E53">
              <w:t>1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B4776D">
        <w:tc>
          <w:tcPr>
            <w:tcW w:w="3649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1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276" w:type="dxa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422" w:type="dxa"/>
            <w:gridSpan w:val="2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42" w:type="dxa"/>
            <w:gridSpan w:val="3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4776D" w:rsidRPr="00CB65FB" w:rsidTr="00003EDB">
        <w:trPr>
          <w:gridAfter w:val="1"/>
          <w:wAfter w:w="6" w:type="dxa"/>
        </w:trPr>
        <w:tc>
          <w:tcPr>
            <w:tcW w:w="9174" w:type="dxa"/>
            <w:gridSpan w:val="7"/>
          </w:tcPr>
          <w:p w:rsidR="00B4776D" w:rsidRPr="00CB65FB" w:rsidRDefault="00B4776D" w:rsidP="00B4776D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4776D" w:rsidRPr="00CB65FB" w:rsidRDefault="00B4776D">
            <w:pPr>
              <w:spacing w:after="200" w:line="276" w:lineRule="auto"/>
            </w:pPr>
          </w:p>
        </w:tc>
      </w:tr>
      <w:tr w:rsidR="00B4776D" w:rsidTr="00B477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gridAfter w:val="2"/>
          <w:wBefore w:w="7054" w:type="dxa"/>
          <w:wAfter w:w="17" w:type="dxa"/>
          <w:trHeight w:val="100"/>
        </w:trPr>
        <w:tc>
          <w:tcPr>
            <w:tcW w:w="2109" w:type="dxa"/>
            <w:gridSpan w:val="2"/>
          </w:tcPr>
          <w:p w:rsidR="00B4776D" w:rsidRDefault="00B4776D" w:rsidP="00B47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924B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F924B8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представлениях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 xml:space="preserve">Объяснение и </w:t>
            </w:r>
            <w:r w:rsidR="000E75F2" w:rsidRPr="00630851">
              <w:rPr>
                <w:rFonts w:eastAsiaTheme="minorHAnsi"/>
                <w:lang w:eastAsia="en-US"/>
              </w:rPr>
              <w:lastRenderedPageBreak/>
              <w:t>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«неолит», «неолитическая революция», «производящее хозяйство», ндоевропейцы»,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-государства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достижения. Древние евреи в Палестине. Хараппская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под властью ариев.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особенности. Последствия появления великих держав. Хеттское царство. Ассирийская военная держава. Урарту. Мидийско-Персидская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Цинь и Хань.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</w:t>
            </w:r>
            <w:r w:rsidRPr="007C396D">
              <w:rPr>
                <w:rFonts w:eastAsiaTheme="minorHAnsi"/>
                <w:lang w:eastAsia="en-US"/>
              </w:rPr>
              <w:lastRenderedPageBreak/>
              <w:t xml:space="preserve">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 Суй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7C396D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Военная реформа Карла Мартела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4A31CE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«сёгун», «самурай», «варна»,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сущности военной реформы Карла Мартелла,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>Начало правления князя Владимира Святославича.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и Владимира Мономаха. </w:t>
            </w:r>
            <w:r w:rsidRPr="004A31CE">
              <w:rPr>
                <w:rFonts w:eastAsiaTheme="minorHAnsi"/>
                <w:iCs/>
                <w:lang w:eastAsia="en-US"/>
              </w:rPr>
              <w:lastRenderedPageBreak/>
              <w:t>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lastRenderedPageBreak/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Аргументация оценки деятельности Ивана Калиты,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ХVI— </w:t>
            </w:r>
            <w:r>
              <w:rPr>
                <w:rFonts w:eastAsiaTheme="minorHAnsi"/>
                <w:b/>
                <w:bCs/>
                <w:lang w:eastAsia="en-US"/>
              </w:rPr>
              <w:lastRenderedPageBreak/>
              <w:t>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</w:t>
            </w:r>
            <w:r w:rsidRPr="003141AF">
              <w:rPr>
                <w:rFonts w:eastAsiaTheme="minorHAnsi"/>
                <w:lang w:eastAsia="en-US"/>
              </w:rPr>
              <w:lastRenderedPageBreak/>
              <w:t xml:space="preserve">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споры о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споры о ее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соседними государствами и народами. Россия и Речь Посполитая.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F924B8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</w:t>
            </w:r>
            <w:r w:rsidRPr="005F1ABB">
              <w:rPr>
                <w:rFonts w:eastAsiaTheme="minorHAnsi"/>
                <w:lang w:eastAsia="en-US"/>
              </w:rPr>
              <w:lastRenderedPageBreak/>
              <w:t xml:space="preserve">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значения понятий: 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др.Осуществление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ХVI—ХVIII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предпосылки. Поиски пути в Индию и открытие Нового Света (Х. Колумб, Васко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lastRenderedPageBreak/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D26F4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писатели, художники, </w:t>
            </w:r>
            <w:r w:rsidRPr="006D26F4">
              <w:rPr>
                <w:rFonts w:eastAsiaTheme="minorHAnsi"/>
                <w:lang w:eastAsia="en-US"/>
              </w:rPr>
              <w:lastRenderedPageBreak/>
              <w:t>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развития экономики в странах Западной Европы в ХVI—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Объяснение, почему освободительная война североамериканских штатов против Англии </w:t>
            </w:r>
            <w:r w:rsidRPr="00181AE4">
              <w:rPr>
                <w:rFonts w:eastAsiaTheme="minorHAnsi"/>
                <w:lang w:eastAsia="en-US"/>
              </w:rPr>
              <w:lastRenderedPageBreak/>
              <w:t>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>Россия в конце ХVII—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Ушаков). Присоединение и освоение Крыма и Новороссии;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Участие России в разделах Речи Посполитой.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Присоединение и освоение Крыма и Новороссии.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>Нововведения в культуре петровских времен. Просвещение и научные знания (Ф. Прокопович. И. Т. Посошков).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Историческая наука в России в ХVIII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данного </w:t>
            </w:r>
            <w:r w:rsidRPr="002104D1">
              <w:rPr>
                <w:rFonts w:eastAsiaTheme="minorHAnsi"/>
                <w:lang w:eastAsia="en-US"/>
              </w:rPr>
              <w:lastRenderedPageBreak/>
              <w:t>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развитие Англии и Франции в ХIХ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>Течения внутри социал</w:t>
            </w:r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ХIХ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ХIХ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государств в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ХIХ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ХIХ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период сёгуната Токугава. Насильственное «открытие» Японии. Революция Мэйдзи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Революция Мэйдзи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ХIХ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ХIХ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r w:rsidRPr="0075330C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1816—1825 годах. Аракчеевщина. Военные поселения.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«Русская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 xml:space="preserve">укрепление роли </w:t>
            </w:r>
            <w:r w:rsidRPr="0075330C">
              <w:rPr>
                <w:rFonts w:eastAsiaTheme="minorHAnsi"/>
                <w:iCs/>
                <w:lang w:eastAsia="en-US"/>
              </w:rPr>
              <w:lastRenderedPageBreak/>
              <w:t>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Канкрина.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западники (К. Д. Кавелин,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1860—1870-х годов. «Конституция М. Т. Лорис-Меликова».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П. Л. Лавров, П. Н. Ткачев), </w:t>
            </w:r>
            <w:r w:rsidRPr="0075330C">
              <w:rPr>
                <w:rFonts w:eastAsiaTheme="minorHAnsi"/>
                <w:lang w:eastAsia="en-US"/>
              </w:rPr>
              <w:lastRenderedPageBreak/>
              <w:t>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F924B8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 Бунге, С.Ю. Витте).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ХIХ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11.От Новой истории к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41667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>. Синьхайская революция в Китае. Сун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4947D6">
              <w:rPr>
                <w:rFonts w:eastAsiaTheme="minorHAnsi"/>
                <w:lang w:eastAsia="en-US"/>
              </w:rPr>
              <w:t>Синьхайская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 Первой российской революции в политических и социальных аспектах.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Основное содержание и этапы реализации столыпинской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Германии и ее союзников.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 Первой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Развитие военной техники в годы войны. Применение новых видов вооружений: танков, самолетов, отравляющих газов. Перевод государственного </w:t>
            </w:r>
            <w:r w:rsidRPr="007F0EF9">
              <w:rPr>
                <w:rFonts w:eastAsiaTheme="minorHAnsi"/>
                <w:iCs/>
                <w:lang w:eastAsia="en-US"/>
              </w:rPr>
              <w:lastRenderedPageBreak/>
              <w:t>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Первой мировой войны. Парижская и Вашингтонская конференции и их решения.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 к пролетарскому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Гражданской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 xml:space="preserve">Начало фронтовой </w:t>
            </w:r>
            <w:r w:rsidRPr="005A0A43">
              <w:rPr>
                <w:rFonts w:eastAsiaTheme="minorHAnsi"/>
                <w:iCs/>
                <w:lang w:eastAsia="en-US"/>
              </w:rPr>
              <w:lastRenderedPageBreak/>
              <w:t>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F924B8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lastRenderedPageBreak/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12. </w:t>
            </w:r>
            <w:r w:rsidR="00F924B8" w:rsidRPr="00F924B8">
              <w:rPr>
                <w:rFonts w:eastAsiaTheme="minorHAnsi"/>
                <w:b/>
                <w:lang w:eastAsia="en-US"/>
              </w:rPr>
              <w:t>Межвоенный 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 Первой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Кейнс и его </w:t>
            </w:r>
            <w:r w:rsidRPr="005A0A43">
              <w:rPr>
                <w:rFonts w:eastAsiaTheme="minorHAnsi"/>
                <w:lang w:eastAsia="en-US"/>
              </w:rPr>
              <w:lastRenderedPageBreak/>
              <w:t>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 Первой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российской революции на страны Азии. Установление республики в Турции, деятельность М. Кемаля.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политической системы: однопартийность,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 w:rsidRPr="00F63FD1">
              <w:rPr>
                <w:rFonts w:eastAsiaTheme="minorHAnsi"/>
                <w:lang w:eastAsia="en-US"/>
              </w:rPr>
              <w:t>«Культурная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и коллективизации в своем городе, </w:t>
            </w:r>
            <w:r w:rsidRPr="002E50E6">
              <w:rPr>
                <w:rFonts w:eastAsiaTheme="minorHAnsi"/>
                <w:lang w:eastAsia="en-US"/>
              </w:rPr>
              <w:lastRenderedPageBreak/>
              <w:t>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процессов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 различным религиозным конфессиям, положении религии СССР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решительным действиям. Англо-франко-советские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 Северной Буковины,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 Второй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фронте в </w:t>
            </w:r>
            <w:r w:rsidRPr="00F63FD1">
              <w:rPr>
                <w:rFonts w:eastAsiaTheme="minorHAnsi"/>
                <w:lang w:eastAsia="en-US"/>
              </w:rPr>
              <w:lastRenderedPageBreak/>
              <w:t>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ее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положения Русской православной церкви и других конфессий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 Второго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 Второй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 Второй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Приведение оценок Мюнхенского соглашения и советско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воспоминаний и т. д.). Высказывание собственного суждения о причинах </w:t>
            </w:r>
            <w:r w:rsidRPr="00CF408B">
              <w:rPr>
                <w:rFonts w:eastAsiaTheme="minorHAnsi"/>
                <w:lang w:eastAsia="en-US"/>
              </w:rPr>
              <w:lastRenderedPageBreak/>
              <w:t>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14. </w:t>
            </w:r>
            <w:r w:rsidR="00F924B8" w:rsidRPr="00F924B8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 Второй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</w:t>
            </w:r>
            <w:r w:rsidRPr="00C71409">
              <w:rPr>
                <w:rFonts w:eastAsiaTheme="minorHAnsi"/>
                <w:lang w:eastAsia="en-US"/>
              </w:rPr>
              <w:lastRenderedPageBreak/>
              <w:t xml:space="preserve">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Кубе. Куба после распада СССР. Чилийская революция. С. Альенде.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ХХI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Карибский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двухполярного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 xml:space="preserve">. Многополярный мир, его </w:t>
            </w:r>
            <w:r w:rsidRPr="001210E3">
              <w:rPr>
                <w:rFonts w:eastAsiaTheme="minorHAnsi"/>
                <w:lang w:eastAsia="en-US"/>
              </w:rPr>
              <w:lastRenderedPageBreak/>
              <w:t>основные центры.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ХХI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ХХI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особенностей развития этих стран во второй </w:t>
            </w:r>
            <w:r w:rsidRPr="00CF408B">
              <w:rPr>
                <w:rFonts w:eastAsiaTheme="minorHAnsi"/>
                <w:lang w:eastAsia="en-US"/>
              </w:rPr>
              <w:lastRenderedPageBreak/>
              <w:t>половине ХХ — начале ХХI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ХХI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ХХI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</w:t>
            </w:r>
            <w:r w:rsidRPr="00937D15">
              <w:rPr>
                <w:rFonts w:eastAsiaTheme="minorHAnsi"/>
                <w:lang w:eastAsia="en-US"/>
              </w:rPr>
              <w:lastRenderedPageBreak/>
              <w:t xml:space="preserve">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>Усиление позиций партийно</w:t>
            </w:r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Систематизация материала о развитии СССР в первые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  <w:r w:rsidR="00B0033F" w:rsidRPr="00E01492">
              <w:rPr>
                <w:rFonts w:eastAsiaTheme="minorHAnsi"/>
                <w:b/>
                <w:bCs/>
                <w:lang w:eastAsia="en-US"/>
              </w:rPr>
              <w:t xml:space="preserve"> ХХ— ХХI веков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ХХI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Pr="00890952">
              <w:rPr>
                <w:rFonts w:eastAsiaTheme="minorHAnsi"/>
                <w:iCs/>
                <w:lang w:eastAsia="en-US"/>
              </w:rPr>
              <w:lastRenderedPageBreak/>
              <w:t>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-</w:t>
            </w:r>
            <w:r w:rsidRPr="009A5962">
              <w:rPr>
                <w:rFonts w:eastAsiaTheme="minorHAnsi"/>
                <w:lang w:eastAsia="en-US"/>
              </w:rPr>
              <w:t>экономических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107BF2">
              <w:rPr>
                <w:b/>
                <w:bCs/>
              </w:rPr>
              <w:t>7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107BF2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(ХIV—ХV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в ХVII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с древнейших времен до конца ХVII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Революции ХVII—ХVIII веков как порождение модернизационных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Становление новой России (конец ХVII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ХIХ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ХIХ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ХIХ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 Первой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 индустриальной цивилизации к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ХХ—ХХI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 начале ХVII в.: исторический атлас. –М.,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Артасов И. А. Данилов А. А., Крицкая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ЕГЭ! История: модульный курс: практикум и диагностика. –М.,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учеб. пособие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электронный учебно-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Булдаков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 / Под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Дорожина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Мельникова, В. Я. Петрухин. –М.,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ВКП(б).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Зеленов, Д. Бренденберг.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Актон,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Мусатов В. Л. Второе «освобождение» Европы. –М.,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современников. –М.,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Победа-70: реконструкция юбилея / Под ред. Г. А. Бордюгова. –М.,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>Формирование территории Российского государства. ХVI — началоХХ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03.07.2016, с изм. от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ДПО Минобрнауки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естественно-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ru/ER/Etext/PICT/feudal. htm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plekhanovfound. ru/library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wikipedia. org (Википедия: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wikisource. org (Викитека: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wco. ru/icons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militera. lib. ru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world-war2. chat. ru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com/~gumilev/HE1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biograf-book. narod. ru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magister. msk. ru/library/library. htm (Интернет-издательство «Библиотека»: электрон-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D2F82">
        <w:rPr>
          <w:rFonts w:eastAsiaTheme="minorHAnsi"/>
          <w:lang w:val="en-US" w:eastAsia="en-US"/>
        </w:rPr>
        <w:t>www. intellect-video. com/russian-history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r w:rsidRPr="00DD2F82">
        <w:rPr>
          <w:rFonts w:eastAsiaTheme="minorHAnsi"/>
          <w:lang w:eastAsia="en-US"/>
        </w:rPr>
        <w:t>онлайн</w:t>
      </w:r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historicus. ru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history. tom. ru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statehistory. ru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www. kulichki. com/grandwar («Как наши деды воевали»: рассказы о военных конфликтах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raremaps. ru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old-maps. narod. ru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mifologia. chat. ru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krugosvet. ru (Онлайн-энциклопедия «Кругосвет»).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liber. rsuh. ru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august-1914. ru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www.9may. ru (Проект-акция: «Наша Победа. День за днем»).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temples. ru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radzivil. chat. ru (Радзивилловская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borodulincollection. com/index. html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rusrevolution. info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www. rodina. rg. ru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all-photo. ru/empire/index. ru. html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fershal. narod. ru (Российский мемуарий).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avorhist. ru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memoirs. ru (Русские мемуары: Россия в дневниках и воспоминаниях).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scepsis. ru/library/history/page1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arhivtime. ru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sovmusic. ru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infoliolib. info (Университетская электронная библиотека Infolio).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ru/ER/Etext/index. html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library. spbu. ru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lang w:eastAsia="en-US"/>
        </w:rPr>
        <w:t>www. ec-dejavu. ru (Энциклопедия культур Dеjа Vu).__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36425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124339">
              <w:rPr>
                <w:rFonts w:eastAsiaTheme="minorHAnsi"/>
                <w:lang w:eastAsia="en-US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124339">
              <w:rPr>
                <w:rFonts w:eastAsiaTheme="minorHAnsi"/>
                <w:lang w:eastAsia="en-US"/>
              </w:rPr>
              <w:lastRenderedPageBreak/>
              <w:t>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руководствоваться в своей деятельности </w:t>
            </w:r>
            <w:r w:rsidRPr="00CB65FB">
              <w:rPr>
                <w:rFonts w:eastAsiaTheme="minorHAnsi"/>
                <w:lang w:eastAsia="en-US"/>
              </w:rPr>
              <w:lastRenderedPageBreak/>
              <w:t>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compat/>
  <w:rsids>
    <w:rsidRoot w:val="008B5A33"/>
    <w:rsid w:val="00006B0A"/>
    <w:rsid w:val="00031A3F"/>
    <w:rsid w:val="00044D03"/>
    <w:rsid w:val="000458DC"/>
    <w:rsid w:val="00056C20"/>
    <w:rsid w:val="00075E74"/>
    <w:rsid w:val="00076FAC"/>
    <w:rsid w:val="00084ABA"/>
    <w:rsid w:val="00087C97"/>
    <w:rsid w:val="000A1E34"/>
    <w:rsid w:val="000A6D9B"/>
    <w:rsid w:val="000B16DD"/>
    <w:rsid w:val="000C2A5E"/>
    <w:rsid w:val="000D2EE6"/>
    <w:rsid w:val="000E12A9"/>
    <w:rsid w:val="000E75F2"/>
    <w:rsid w:val="000F4955"/>
    <w:rsid w:val="001032D5"/>
    <w:rsid w:val="00107BF2"/>
    <w:rsid w:val="001109DD"/>
    <w:rsid w:val="00111139"/>
    <w:rsid w:val="001210E3"/>
    <w:rsid w:val="00121532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D0966"/>
    <w:rsid w:val="002104D1"/>
    <w:rsid w:val="0021466B"/>
    <w:rsid w:val="0021551D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A4E"/>
    <w:rsid w:val="002D5E9F"/>
    <w:rsid w:val="002E50E6"/>
    <w:rsid w:val="00306BB1"/>
    <w:rsid w:val="00313D3B"/>
    <w:rsid w:val="003141AF"/>
    <w:rsid w:val="00344AD7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41371E"/>
    <w:rsid w:val="00414D70"/>
    <w:rsid w:val="00417094"/>
    <w:rsid w:val="00422712"/>
    <w:rsid w:val="00437358"/>
    <w:rsid w:val="0044669A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0E5E"/>
    <w:rsid w:val="005546CA"/>
    <w:rsid w:val="00555CBB"/>
    <w:rsid w:val="00562CC2"/>
    <w:rsid w:val="0056668C"/>
    <w:rsid w:val="00570BEA"/>
    <w:rsid w:val="005A0A43"/>
    <w:rsid w:val="005A12BD"/>
    <w:rsid w:val="005D1E58"/>
    <w:rsid w:val="005E112F"/>
    <w:rsid w:val="005F1ABB"/>
    <w:rsid w:val="005F6D49"/>
    <w:rsid w:val="00604016"/>
    <w:rsid w:val="0061010A"/>
    <w:rsid w:val="0061608F"/>
    <w:rsid w:val="00623253"/>
    <w:rsid w:val="00630851"/>
    <w:rsid w:val="0063114B"/>
    <w:rsid w:val="00631618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40B82"/>
    <w:rsid w:val="00741ADF"/>
    <w:rsid w:val="0074441A"/>
    <w:rsid w:val="00744ABC"/>
    <w:rsid w:val="0075330C"/>
    <w:rsid w:val="00760B4A"/>
    <w:rsid w:val="007628F2"/>
    <w:rsid w:val="00762AF8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43CD8"/>
    <w:rsid w:val="00943DEC"/>
    <w:rsid w:val="00947185"/>
    <w:rsid w:val="009518AE"/>
    <w:rsid w:val="009609E2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961E7"/>
    <w:rsid w:val="00AA06C2"/>
    <w:rsid w:val="00AA1590"/>
    <w:rsid w:val="00AD4692"/>
    <w:rsid w:val="00AF6516"/>
    <w:rsid w:val="00B0033F"/>
    <w:rsid w:val="00B04A8E"/>
    <w:rsid w:val="00B17F6F"/>
    <w:rsid w:val="00B22212"/>
    <w:rsid w:val="00B249B9"/>
    <w:rsid w:val="00B41667"/>
    <w:rsid w:val="00B4265A"/>
    <w:rsid w:val="00B4776D"/>
    <w:rsid w:val="00B508F8"/>
    <w:rsid w:val="00B51912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5BA6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110E9"/>
    <w:rsid w:val="00D30240"/>
    <w:rsid w:val="00D34842"/>
    <w:rsid w:val="00D57D75"/>
    <w:rsid w:val="00D67B9A"/>
    <w:rsid w:val="00D80CB5"/>
    <w:rsid w:val="00D86508"/>
    <w:rsid w:val="00D87705"/>
    <w:rsid w:val="00D9057D"/>
    <w:rsid w:val="00D91FBB"/>
    <w:rsid w:val="00DC53E5"/>
    <w:rsid w:val="00DD2F82"/>
    <w:rsid w:val="00DD4D47"/>
    <w:rsid w:val="00DE6C47"/>
    <w:rsid w:val="00DF24A1"/>
    <w:rsid w:val="00DF79E8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032D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5304"/>
    <w:rsid w:val="00F769DE"/>
    <w:rsid w:val="00F814B3"/>
    <w:rsid w:val="00F924B8"/>
    <w:rsid w:val="00FA1A62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D351E-9F16-48AA-8391-C6540CBCB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20444</Words>
  <Characters>116531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41</cp:revision>
  <cp:lastPrinted>2016-05-30T07:59:00Z</cp:lastPrinted>
  <dcterms:created xsi:type="dcterms:W3CDTF">2017-05-02T07:05:00Z</dcterms:created>
  <dcterms:modified xsi:type="dcterms:W3CDTF">2019-09-15T14:11:00Z</dcterms:modified>
</cp:coreProperties>
</file>